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526"/>
        <w:tblW w:w="14215" w:type="dxa"/>
        <w:tblLayout w:type="fixed"/>
        <w:tblLook w:val="04A0" w:firstRow="1" w:lastRow="0" w:firstColumn="1" w:lastColumn="0" w:noHBand="0" w:noVBand="1"/>
      </w:tblPr>
      <w:tblGrid>
        <w:gridCol w:w="3939"/>
        <w:gridCol w:w="10276"/>
      </w:tblGrid>
      <w:tr w:rsidR="00697D15" w14:paraId="7006AC9B" w14:textId="77777777" w:rsidTr="005F0DB0">
        <w:trPr>
          <w:trHeight w:val="1700"/>
        </w:trPr>
        <w:tc>
          <w:tcPr>
            <w:tcW w:w="1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14:paraId="7F549FB5" w14:textId="78BC8C4C" w:rsidR="00292E77" w:rsidRDefault="005F0DB0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264" behindDoc="1" locked="0" layoutInCell="1" allowOverlap="1" wp14:anchorId="2516DF12" wp14:editId="08D8E554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898">
              <w:rPr>
                <w:rFonts w:cs="Arial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0288" behindDoc="1" locked="0" layoutInCell="1" allowOverlap="1" wp14:anchorId="1CCE9FB4" wp14:editId="139728C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B53F00" w14:textId="77777777" w:rsidR="00292E77" w:rsidRDefault="00292E77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14:paraId="40E83377" w14:textId="14FB845C" w:rsidR="001C0898" w:rsidRPr="00185AB9" w:rsidRDefault="001C0898" w:rsidP="001C0898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14:paraId="2DB2E882" w14:textId="438E9FFD" w:rsidR="001C0898" w:rsidRPr="00185AB9" w:rsidRDefault="001C0898" w:rsidP="00893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14:paraId="70CC7DE5" w14:textId="77777777" w:rsidR="00697D15" w:rsidRPr="00922514" w:rsidRDefault="00697D15" w:rsidP="00697D15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697D15" w14:paraId="6FE90C5A" w14:textId="77777777" w:rsidTr="007B04A3">
        <w:trPr>
          <w:trHeight w:hRule="exact" w:val="1477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14:paraId="4B189E3C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14:paraId="0A7B3B3E" w14:textId="77777777" w:rsidR="00697D15" w:rsidRPr="00185AB9" w:rsidRDefault="00697D15" w:rsidP="00185AB9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F5F4" w14:textId="77777777" w:rsidR="002C423C" w:rsidRDefault="002C423C" w:rsidP="00BC450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 xml:space="preserve">خواص الألياف والخيوط البازلتيّة السوريّة المستمرّة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SY"/>
              </w:rPr>
              <w:t>"</w:t>
            </w:r>
            <w:r>
              <w:rPr>
                <w:rFonts w:asciiTheme="majorBidi" w:hAnsiTheme="majorBidi" w:cstheme="majorBidi"/>
                <w:b/>
                <w:bCs/>
                <w:sz w:val="28"/>
                <w:lang w:bidi="ar-SY"/>
              </w:rPr>
              <w:t>S</w:t>
            </w:r>
            <w:r w:rsidRPr="006F7DF4">
              <w:rPr>
                <w:rFonts w:asciiTheme="majorBidi" w:hAnsiTheme="majorBidi" w:cstheme="majorBidi"/>
                <w:b/>
                <w:bCs/>
                <w:sz w:val="28"/>
                <w:lang w:bidi="ar-SY"/>
              </w:rPr>
              <w:t>BCF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SY"/>
              </w:rPr>
              <w:t>"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، واختباراتها</w:t>
            </w:r>
          </w:p>
          <w:p w14:paraId="5102785E" w14:textId="77777777" w:rsidR="002C423C" w:rsidRDefault="002C423C" w:rsidP="00BC450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  <w:t>"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دراسة حالة الحبال البازلتيّة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  <w:t>"</w:t>
            </w:r>
          </w:p>
          <w:p w14:paraId="349C6C07" w14:textId="798A7622" w:rsidR="00661CDB" w:rsidRPr="003A6328" w:rsidRDefault="00661CDB" w:rsidP="002C423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SY"/>
              </w:rPr>
            </w:pPr>
          </w:p>
        </w:tc>
      </w:tr>
      <w:tr w:rsidR="00697D15" w14:paraId="489BEB3D" w14:textId="77777777" w:rsidTr="005F0DB0">
        <w:trPr>
          <w:trHeight w:val="4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14:paraId="5A8BC14B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14:paraId="3E8349F7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7838" w14:textId="0492BB29" w:rsidR="00B16825" w:rsidRPr="00661CDB" w:rsidRDefault="003A6328" w:rsidP="00B1682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م. حسام نضال غانم   -   د.</w:t>
            </w:r>
            <w:r w:rsidR="0014704F"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أ.</w:t>
            </w:r>
            <w:r w:rsidR="0014704F"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 xml:space="preserve">م. باسل محمد عمر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صنوفة</w:t>
            </w:r>
            <w:proofErr w:type="spellEnd"/>
          </w:p>
        </w:tc>
      </w:tr>
      <w:tr w:rsidR="00697D15" w14:paraId="26A77AC2" w14:textId="77777777" w:rsidTr="005F0DB0">
        <w:trPr>
          <w:trHeight w:hRule="exact" w:val="119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14:paraId="209C5668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14:paraId="28ABA60E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2B7E" w14:textId="7DBEC210" w:rsidR="00697D15" w:rsidRPr="0050439D" w:rsidRDefault="003A6328" w:rsidP="004A570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مجلة جامعة دمشق للعلوم الهندسية</w:t>
            </w:r>
          </w:p>
        </w:tc>
      </w:tr>
      <w:tr w:rsidR="00697D15" w14:paraId="68860FA7" w14:textId="77777777" w:rsidTr="005F0DB0">
        <w:trPr>
          <w:trHeight w:hRule="exact" w:val="49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14:paraId="021D333B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0E3D" w14:textId="77301410" w:rsidR="00697D15" w:rsidRPr="0050439D" w:rsidRDefault="00BC4505" w:rsidP="00327F6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1999-7302</w:t>
            </w:r>
          </w:p>
        </w:tc>
      </w:tr>
      <w:tr w:rsidR="00697D15" w14:paraId="1B92706D" w14:textId="77777777" w:rsidTr="005F0DB0">
        <w:trPr>
          <w:trHeight w:hRule="exact" w:val="64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14:paraId="7A13742C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BB83" w14:textId="0A7EB3C2" w:rsidR="00697D15" w:rsidRPr="0050439D" w:rsidRDefault="00BC4505" w:rsidP="00327F6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5981</w:t>
            </w:r>
            <w:bookmarkStart w:id="0" w:name="_GoBack"/>
            <w:bookmarkEnd w:id="0"/>
          </w:p>
        </w:tc>
      </w:tr>
      <w:tr w:rsidR="00697D15" w14:paraId="72B2C205" w14:textId="77777777" w:rsidTr="005F0DB0">
        <w:trPr>
          <w:trHeight w:val="446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14:paraId="5BEFC549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14:paraId="18706A7F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EA89" w14:textId="77777777" w:rsidR="002C423C" w:rsidRDefault="002C423C" w:rsidP="002C423C">
            <w:pPr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  <w:p w14:paraId="202D354A" w14:textId="4AF0530B" w:rsidR="002C423C" w:rsidRDefault="00BC4505" w:rsidP="00EC21A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hyperlink r:id="rId8" w:history="1">
              <w:r w:rsidR="002C423C" w:rsidRPr="003B1D55">
                <w:rPr>
                  <w:rStyle w:val="Hyperlink"/>
                  <w:rFonts w:asciiTheme="majorBidi" w:hAnsiTheme="majorBidi" w:cstheme="majorBidi"/>
                  <w:sz w:val="36"/>
                  <w:szCs w:val="36"/>
                  <w:lang w:bidi="ar-SY"/>
                </w:rPr>
                <w:t>http://178.253.95.123/index.php/engj/authorDashboard/submission/5981</w:t>
              </w:r>
            </w:hyperlink>
          </w:p>
          <w:p w14:paraId="2BB24FF9" w14:textId="7087AE0E" w:rsidR="002C423C" w:rsidRPr="0014704F" w:rsidRDefault="002C423C" w:rsidP="00EC21A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EC21A6" w14:paraId="12BE2ED2" w14:textId="77777777" w:rsidTr="005F0DB0">
        <w:trPr>
          <w:trHeight w:hRule="exact" w:val="813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14:paraId="0B805A0B" w14:textId="33CEBFB0" w:rsidR="00EC21A6" w:rsidRPr="00185AB9" w:rsidRDefault="00EC21A6" w:rsidP="0093761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14:paraId="560B2060" w14:textId="77777777" w:rsidR="00EC21A6" w:rsidRPr="00185AB9" w:rsidRDefault="00EC21A6" w:rsidP="00937619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4FE0" w14:textId="77777777" w:rsidR="002C423C" w:rsidRPr="00FC5114" w:rsidRDefault="002C423C" w:rsidP="002C423C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FC5114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   تُعتبر الألياف والخيوط البازلتية والناتجة عن انصهار الصخور البازلتية الطبيعية في درجات حرارة مرتفعة تتراوح بين </w:t>
            </w:r>
            <w:r w:rsidRPr="00CD0CCF">
              <w:rPr>
                <w:rFonts w:asciiTheme="majorBidi" w:hAnsiTheme="majorBidi" w:cstheme="majorBidi"/>
                <w:b/>
                <w:bCs/>
                <w:color w:val="000000" w:themeColor="text1"/>
                <w:lang w:bidi="ar-SY"/>
              </w:rPr>
              <w:t>(1450-1600 C˚)</w:t>
            </w:r>
            <w:r w:rsidRPr="00CD0CC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SY"/>
              </w:rPr>
              <w:t xml:space="preserve"> </w:t>
            </w:r>
            <w:r w:rsidRPr="00FC5114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بالمقارنة مع غيرها من الألياف الصناعية الأخرى مثل: </w:t>
            </w:r>
            <w:r w:rsidRPr="00FC511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(الألياف الكربونية والألياف الزجاجية وألياف الاسبستوس ..إلخ)</w:t>
            </w:r>
            <w:r w:rsidRPr="00FC5114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هي المادة المستقبلية الواعدة للعديد من التطبيقات المختلفة (البناء</w:t>
            </w:r>
            <w:r w:rsidRPr="00FC511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المدني، والخرسانات، والمنشآت، وصناعة السيارات، والكهرباء والإلكترونيات، وصناعة الكيماويات والبتروكيماويات، وخدمات الأجهزة المنزلية، وخطوط الأنابيب، والميناء، والمنصات البحرية، والزراعة ومحطات توليد الكهرباء ..إلخ)  حيث بدأ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Pr="00FC511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سوق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العالمي ل</w:t>
            </w:r>
            <w:r w:rsidRPr="00FC511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لألياف والخيوط البازلتية ينمو بسرعةٍ كبيرةٍ بسبب قلة تكاليفها من جهة، وخواصها التقنية والفنية المميزة من جهة أخرى، بالإضافة إلى الازدياد اليومي لمتطلبات حماية البيئة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، لذلك جاءت هذه الدراسة لتسليط الضوء على خواص تلك الألياف وتوضيح تقانة تصنيعها.</w:t>
            </w:r>
          </w:p>
          <w:p w14:paraId="657D3E95" w14:textId="77777777" w:rsidR="002C423C" w:rsidRPr="00800CB2" w:rsidRDefault="002C423C" w:rsidP="002C423C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SY"/>
              </w:rPr>
            </w:pPr>
            <w:r w:rsidRPr="00FC511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   </w:t>
            </w:r>
            <w:r w:rsidRPr="00FC511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وتعتبر هذه الدراسة وبحسب معرفة الباحث من أولى الدراسات التي تدرس خواص الألياف والخيوط البازلتيّة السورية المستمّرة</w:t>
            </w:r>
            <w:r w:rsidRPr="00FC5114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، كما وتم قدر الإمكان توصيف اختبار الشد للحبال البازلتية السوريّة </w:t>
            </w:r>
            <w:r w:rsidRPr="00FC5114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وبأقطارٍ مختلفة </w:t>
            </w:r>
            <w:r w:rsidRPr="00CD0CC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(</w:t>
            </w:r>
            <w:r w:rsidRPr="00CD0CCF">
              <w:rPr>
                <w:rFonts w:asciiTheme="majorBidi" w:hAnsiTheme="majorBidi" w:cstheme="majorBidi"/>
                <w:b/>
                <w:bCs/>
                <w:color w:val="000000" w:themeColor="text1"/>
              </w:rPr>
              <w:t>5 mm</w:t>
            </w:r>
            <w:r w:rsidRPr="00CD0CCF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SY"/>
              </w:rPr>
              <w:t xml:space="preserve"> و </w:t>
            </w:r>
            <w:r w:rsidRPr="00CD0CCF">
              <w:rPr>
                <w:rFonts w:asciiTheme="majorBidi" w:hAnsiTheme="majorBidi" w:cstheme="majorBidi"/>
                <w:b/>
                <w:bCs/>
                <w:color w:val="000000" w:themeColor="text1"/>
                <w:lang w:bidi="ar-SY"/>
              </w:rPr>
              <w:t>4 mm</w:t>
            </w:r>
            <w:r w:rsidRPr="00CD0CCF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SY"/>
              </w:rPr>
              <w:t>)</w:t>
            </w:r>
            <w:r w:rsidRPr="00FC5114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ليكون انطلاقة أوليّة لبقيّة الباحثين في هذا المجال كي يتم الاستفادة منه والعمل على تطويره وتوصيفه بشكلٍ أدق.</w:t>
            </w:r>
          </w:p>
          <w:p w14:paraId="67C1D967" w14:textId="51CDCECF" w:rsidR="00EC21A6" w:rsidRPr="00F67BE3" w:rsidRDefault="00EC21A6" w:rsidP="003A6328">
            <w:pPr>
              <w:pStyle w:val="a4"/>
              <w:bidi/>
              <w:ind w:right="432"/>
              <w:jc w:val="both"/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" w:bidi="ar-SY"/>
              </w:rPr>
            </w:pPr>
          </w:p>
        </w:tc>
      </w:tr>
    </w:tbl>
    <w:p w14:paraId="07016CE1" w14:textId="7BC61264" w:rsidR="0043239C" w:rsidRDefault="00BD3F2F" w:rsidP="002A3F1C">
      <w:pPr>
        <w:ind w:left="450" w:hanging="450"/>
        <w:rPr>
          <w:rtl/>
          <w:lang w:bidi="ar-SY"/>
        </w:rPr>
      </w:pPr>
      <w:r>
        <w:fldChar w:fldCharType="begin"/>
      </w:r>
      <w:r>
        <w:instrText xml:space="preserve"> INCLUDEPICTURE "http://damascusuniversity.edu.sy/fmee/downloads/files/1538992904_fmee.png" \* MERGEFORMATINET </w:instrText>
      </w:r>
      <w:r>
        <w:fldChar w:fldCharType="end"/>
      </w:r>
    </w:p>
    <w:sectPr w:rsidR="0043239C" w:rsidSect="00F46502">
      <w:type w:val="continuous"/>
      <w:pgSz w:w="22390" w:h="31660"/>
      <w:pgMar w:top="1440" w:right="1440" w:bottom="1440" w:left="1440" w:header="720" w:footer="72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99F"/>
    <w:multiLevelType w:val="hybridMultilevel"/>
    <w:tmpl w:val="197AD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DF4A94"/>
    <w:multiLevelType w:val="hybridMultilevel"/>
    <w:tmpl w:val="A3A2ECD2"/>
    <w:lvl w:ilvl="0" w:tplc="9058EC78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AD2152"/>
    <w:multiLevelType w:val="hybridMultilevel"/>
    <w:tmpl w:val="A226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86886"/>
    <w:multiLevelType w:val="hybridMultilevel"/>
    <w:tmpl w:val="FBB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F18FB"/>
    <w:multiLevelType w:val="hybridMultilevel"/>
    <w:tmpl w:val="1E78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A36DD"/>
    <w:multiLevelType w:val="hybridMultilevel"/>
    <w:tmpl w:val="E5E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35D83"/>
    <w:multiLevelType w:val="hybridMultilevel"/>
    <w:tmpl w:val="8328F79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45EE6F2C"/>
    <w:multiLevelType w:val="hybridMultilevel"/>
    <w:tmpl w:val="68560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EC36D8"/>
    <w:multiLevelType w:val="hybridMultilevel"/>
    <w:tmpl w:val="DCEC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D1D8A"/>
    <w:multiLevelType w:val="hybridMultilevel"/>
    <w:tmpl w:val="C6ECF504"/>
    <w:lvl w:ilvl="0" w:tplc="43F81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1C"/>
    <w:rsid w:val="00046CB7"/>
    <w:rsid w:val="000E5FF3"/>
    <w:rsid w:val="00132CB1"/>
    <w:rsid w:val="0014704F"/>
    <w:rsid w:val="00185AB9"/>
    <w:rsid w:val="001A6067"/>
    <w:rsid w:val="001C0898"/>
    <w:rsid w:val="001C50A1"/>
    <w:rsid w:val="001D3600"/>
    <w:rsid w:val="002114EB"/>
    <w:rsid w:val="00292E77"/>
    <w:rsid w:val="002A3F1C"/>
    <w:rsid w:val="002B61A5"/>
    <w:rsid w:val="002C423C"/>
    <w:rsid w:val="00323970"/>
    <w:rsid w:val="00327F66"/>
    <w:rsid w:val="00334354"/>
    <w:rsid w:val="00341E24"/>
    <w:rsid w:val="003A6328"/>
    <w:rsid w:val="0043239C"/>
    <w:rsid w:val="004A5708"/>
    <w:rsid w:val="004E5699"/>
    <w:rsid w:val="004E6E14"/>
    <w:rsid w:val="0050439D"/>
    <w:rsid w:val="00532CFB"/>
    <w:rsid w:val="0054399B"/>
    <w:rsid w:val="00564E56"/>
    <w:rsid w:val="005705F4"/>
    <w:rsid w:val="00570F40"/>
    <w:rsid w:val="005F0DB0"/>
    <w:rsid w:val="0066028A"/>
    <w:rsid w:val="00661CDB"/>
    <w:rsid w:val="00697D15"/>
    <w:rsid w:val="006B28B6"/>
    <w:rsid w:val="006F7FF7"/>
    <w:rsid w:val="00713CBE"/>
    <w:rsid w:val="007251F8"/>
    <w:rsid w:val="007743AC"/>
    <w:rsid w:val="007B04A3"/>
    <w:rsid w:val="007B1906"/>
    <w:rsid w:val="007B4946"/>
    <w:rsid w:val="00806B28"/>
    <w:rsid w:val="008720F8"/>
    <w:rsid w:val="00893571"/>
    <w:rsid w:val="00893853"/>
    <w:rsid w:val="00922514"/>
    <w:rsid w:val="00937619"/>
    <w:rsid w:val="0095558F"/>
    <w:rsid w:val="00983DF0"/>
    <w:rsid w:val="009B6308"/>
    <w:rsid w:val="009F30A0"/>
    <w:rsid w:val="00A01198"/>
    <w:rsid w:val="00A42A36"/>
    <w:rsid w:val="00B16825"/>
    <w:rsid w:val="00B22213"/>
    <w:rsid w:val="00BA1335"/>
    <w:rsid w:val="00BC4505"/>
    <w:rsid w:val="00BD3F2F"/>
    <w:rsid w:val="00C3179D"/>
    <w:rsid w:val="00CD13D3"/>
    <w:rsid w:val="00CD6F2E"/>
    <w:rsid w:val="00CE24E7"/>
    <w:rsid w:val="00D3316B"/>
    <w:rsid w:val="00D37754"/>
    <w:rsid w:val="00D531B6"/>
    <w:rsid w:val="00D976FD"/>
    <w:rsid w:val="00E079CD"/>
    <w:rsid w:val="00E34766"/>
    <w:rsid w:val="00E90AC9"/>
    <w:rsid w:val="00EC21A6"/>
    <w:rsid w:val="00ED10B1"/>
    <w:rsid w:val="00F40DC5"/>
    <w:rsid w:val="00F40FC9"/>
    <w:rsid w:val="00F46502"/>
    <w:rsid w:val="00F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D0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25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531B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976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25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531B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97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.253.95.123/index.php/engj/authorDashboard/submission/598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Khalil [ MTN Uganda ]</dc:creator>
  <cp:keywords/>
  <dc:description/>
  <cp:lastModifiedBy>User</cp:lastModifiedBy>
  <cp:revision>28</cp:revision>
  <dcterms:created xsi:type="dcterms:W3CDTF">2023-04-11T06:23:00Z</dcterms:created>
  <dcterms:modified xsi:type="dcterms:W3CDTF">2023-07-26T09:49:00Z</dcterms:modified>
</cp:coreProperties>
</file>